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9" w:rsidRDefault="001144F9" w:rsidP="001144F9">
      <w:r w:rsidRPr="00AD4CD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C6A3C0" wp14:editId="4C84E3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0285" cy="1021080"/>
            <wp:effectExtent l="0" t="0" r="0" b="7620"/>
            <wp:wrapNone/>
            <wp:docPr id="1" name="Imag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4F9" w:rsidRPr="00AD4CDC" w:rsidRDefault="001144F9" w:rsidP="001144F9">
      <w:pPr>
        <w:jc w:val="center"/>
        <w:rPr>
          <w:rFonts w:ascii="Calibri" w:eastAsia="Calibri" w:hAnsi="Calibri" w:cs="Times New Roman"/>
          <w:b/>
          <w:u w:val="single"/>
        </w:rPr>
      </w:pPr>
      <w:r w:rsidRPr="00AD4CDC">
        <w:rPr>
          <w:rFonts w:ascii="Calibri" w:eastAsia="Calibri" w:hAnsi="Calibri" w:cs="Times New Roman"/>
          <w:b/>
          <w:u w:val="single"/>
        </w:rPr>
        <w:t xml:space="preserve">Compte-rendu de la réunion de Comité Directeur </w:t>
      </w:r>
      <w:r w:rsidRPr="00AD4CDC">
        <w:rPr>
          <w:rFonts w:ascii="Calibri" w:eastAsia="Calibri" w:hAnsi="Calibri" w:cs="Times New Roman"/>
          <w:b/>
          <w:u w:val="single"/>
        </w:rPr>
        <w:br/>
        <w:t>du Comité Départemental de la Somme de Tir à l’Arc</w:t>
      </w:r>
    </w:p>
    <w:p w:rsidR="001144F9" w:rsidRDefault="00381BC2" w:rsidP="008F4A16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Corbie le 12 Mars </w:t>
      </w:r>
      <w:r w:rsidR="001144F9">
        <w:rPr>
          <w:rFonts w:ascii="Calibri" w:eastAsia="Calibri" w:hAnsi="Calibri" w:cs="Times New Roman"/>
          <w:b/>
          <w:u w:val="single"/>
        </w:rPr>
        <w:t>2018</w:t>
      </w:r>
    </w:p>
    <w:p w:rsidR="001144F9" w:rsidRDefault="001144F9" w:rsidP="001144F9">
      <w:pPr>
        <w:spacing w:line="254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1144F9" w:rsidRDefault="001144F9" w:rsidP="001144F9">
      <w:pPr>
        <w:spacing w:line="254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1144F9" w:rsidRPr="00AD4CDC" w:rsidRDefault="001144F9" w:rsidP="001144F9">
      <w:pPr>
        <w:spacing w:line="256" w:lineRule="auto"/>
        <w:rPr>
          <w:rFonts w:eastAsia="Calibri" w:cs="Calibri"/>
          <w:lang w:eastAsia="fr-FR"/>
        </w:rPr>
      </w:pPr>
      <w:r w:rsidRPr="00AD4CDC">
        <w:rPr>
          <w:rFonts w:eastAsia="Calibri" w:cs="Calibri"/>
          <w:u w:val="single"/>
          <w:lang w:eastAsia="fr-FR"/>
        </w:rPr>
        <w:t xml:space="preserve">Présents : </w:t>
      </w:r>
      <w:r>
        <w:rPr>
          <w:rFonts w:eastAsia="Calibri" w:cs="Calibri"/>
          <w:lang w:eastAsia="fr-FR"/>
        </w:rPr>
        <w:t xml:space="preserve">Odile </w:t>
      </w:r>
      <w:proofErr w:type="spellStart"/>
      <w:r>
        <w:rPr>
          <w:rFonts w:eastAsia="Calibri" w:cs="Calibri"/>
          <w:lang w:eastAsia="fr-FR"/>
        </w:rPr>
        <w:t>Demarque</w:t>
      </w:r>
      <w:proofErr w:type="spellEnd"/>
      <w:r>
        <w:rPr>
          <w:rFonts w:eastAsia="Calibri" w:cs="Calibri"/>
          <w:lang w:eastAsia="fr-FR"/>
        </w:rPr>
        <w:t xml:space="preserve">, </w:t>
      </w:r>
      <w:r w:rsidRPr="00AD4CDC">
        <w:rPr>
          <w:rFonts w:eastAsia="Calibri" w:cs="Calibri"/>
          <w:lang w:eastAsia="fr-FR"/>
        </w:rPr>
        <w:t xml:space="preserve">Nathalie Dupont, Patricia Carton, Paul Foulon, Alain Fournier, Régis </w:t>
      </w:r>
      <w:proofErr w:type="spellStart"/>
      <w:r w:rsidRPr="00AD4CDC">
        <w:rPr>
          <w:rFonts w:eastAsia="Calibri" w:cs="Calibri"/>
          <w:lang w:eastAsia="fr-FR"/>
        </w:rPr>
        <w:t>Fagart</w:t>
      </w:r>
      <w:proofErr w:type="spellEnd"/>
      <w:r w:rsidRPr="00AD4CDC">
        <w:rPr>
          <w:rFonts w:eastAsia="Calibri" w:cs="Calibri"/>
          <w:lang w:eastAsia="fr-FR"/>
        </w:rPr>
        <w:t xml:space="preserve">, Jacky Gosset, Nicole et Robert </w:t>
      </w:r>
      <w:proofErr w:type="gramStart"/>
      <w:r w:rsidRPr="00AD4CDC">
        <w:rPr>
          <w:rFonts w:eastAsia="Calibri" w:cs="Calibri"/>
          <w:lang w:eastAsia="fr-FR"/>
        </w:rPr>
        <w:t>d’ Oliveira</w:t>
      </w:r>
      <w:proofErr w:type="gramEnd"/>
      <w:r w:rsidRPr="00AD4CDC">
        <w:rPr>
          <w:rFonts w:eastAsia="Calibri" w:cs="Calibri"/>
          <w:lang w:eastAsia="fr-FR"/>
        </w:rPr>
        <w:t>, Gérard</w:t>
      </w:r>
      <w:r w:rsidR="008F4A16">
        <w:rPr>
          <w:rFonts w:eastAsia="Calibri" w:cs="Calibri"/>
          <w:lang w:eastAsia="fr-FR"/>
        </w:rPr>
        <w:t xml:space="preserve"> Lefe</w:t>
      </w:r>
      <w:r>
        <w:rPr>
          <w:rFonts w:eastAsia="Calibri" w:cs="Calibri"/>
          <w:lang w:eastAsia="fr-FR"/>
        </w:rPr>
        <w:t>bvre, Christian Carpentier</w:t>
      </w:r>
    </w:p>
    <w:p w:rsidR="001144F9" w:rsidRPr="00AD4CDC" w:rsidRDefault="001144F9" w:rsidP="001144F9">
      <w:pPr>
        <w:spacing w:line="256" w:lineRule="auto"/>
        <w:rPr>
          <w:rFonts w:eastAsia="Calibri" w:cs="Calibri"/>
          <w:lang w:eastAsia="fr-FR"/>
        </w:rPr>
      </w:pPr>
      <w:r w:rsidRPr="00AD4CDC">
        <w:rPr>
          <w:rFonts w:eastAsia="Calibri" w:cs="Calibri"/>
          <w:u w:val="single"/>
          <w:lang w:eastAsia="fr-FR"/>
        </w:rPr>
        <w:t xml:space="preserve">Absents excusés </w:t>
      </w:r>
      <w:r w:rsidRPr="00AD4CDC">
        <w:rPr>
          <w:rFonts w:eastAsia="Calibri" w:cs="Calibri"/>
          <w:lang w:eastAsia="fr-FR"/>
        </w:rPr>
        <w:t>:</w:t>
      </w:r>
      <w:r>
        <w:rPr>
          <w:rFonts w:eastAsia="Calibri" w:cs="Calibri"/>
          <w:lang w:eastAsia="fr-FR"/>
        </w:rPr>
        <w:t xml:space="preserve"> Valérie Firmin,</w:t>
      </w:r>
      <w:r w:rsidRPr="00AD4CDC">
        <w:rPr>
          <w:rFonts w:eastAsia="Calibri" w:cs="Calibri"/>
          <w:lang w:eastAsia="fr-FR"/>
        </w:rPr>
        <w:t xml:space="preserve"> Bruno Blanquet</w:t>
      </w:r>
      <w:r>
        <w:rPr>
          <w:rFonts w:eastAsia="Calibri" w:cs="Calibri"/>
          <w:lang w:eastAsia="fr-FR"/>
        </w:rPr>
        <w:t xml:space="preserve"> </w:t>
      </w:r>
    </w:p>
    <w:p w:rsidR="001144F9" w:rsidRDefault="001144F9" w:rsidP="001144F9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u w:val="single"/>
          <w:lang w:eastAsia="fr-FR"/>
        </w:rPr>
      </w:pPr>
      <w:r w:rsidRPr="00AD4CDC">
        <w:rPr>
          <w:rFonts w:eastAsia="Times New Roman" w:cs="Segoe UI"/>
          <w:color w:val="000000"/>
          <w:u w:val="single"/>
          <w:lang w:eastAsia="fr-FR"/>
        </w:rPr>
        <w:t>Ordre du jour</w:t>
      </w:r>
      <w:r w:rsidRPr="00AD4CDC">
        <w:rPr>
          <w:rFonts w:eastAsia="Times New Roman" w:cs="Segoe UI"/>
          <w:b/>
          <w:color w:val="000000"/>
          <w:u w:val="single"/>
          <w:lang w:eastAsia="fr-FR"/>
        </w:rPr>
        <w:t xml:space="preserve"> : </w:t>
      </w:r>
    </w:p>
    <w:p w:rsidR="001144F9" w:rsidRPr="008F4A16" w:rsidRDefault="001144F9" w:rsidP="008F4A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b/>
          <w:color w:val="000000"/>
          <w:u w:val="single"/>
          <w:lang w:eastAsia="fr-FR"/>
        </w:rPr>
      </w:pPr>
      <w:r w:rsidRPr="008F4A1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Commissions</w:t>
      </w:r>
    </w:p>
    <w:p w:rsidR="001144F9" w:rsidRPr="008F4A16" w:rsidRDefault="001144F9" w:rsidP="008F4A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F4A1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Trophée des mixtes </w:t>
      </w:r>
    </w:p>
    <w:p w:rsidR="001144F9" w:rsidRPr="008F4A16" w:rsidRDefault="001144F9" w:rsidP="008F4A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F4A1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Questions diverses </w:t>
      </w:r>
    </w:p>
    <w:p w:rsidR="001144F9" w:rsidRPr="00AD4CDC" w:rsidRDefault="001144F9" w:rsidP="001144F9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lang w:eastAsia="fr-FR"/>
        </w:rPr>
      </w:pPr>
    </w:p>
    <w:p w:rsidR="001144F9" w:rsidRDefault="001144F9" w:rsidP="001144F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eastAsia="Calibri" w:cs="Calibri"/>
          <w:u w:val="single"/>
          <w:lang w:eastAsia="fr-FR"/>
        </w:rPr>
        <w:t>Ouverture de la séance </w:t>
      </w:r>
      <w:r w:rsidRPr="001144F9">
        <w:rPr>
          <w:rFonts w:eastAsia="Calibri" w:cs="Calibri"/>
          <w:lang w:eastAsia="fr-FR"/>
        </w:rPr>
        <w:t>: 20h05</w:t>
      </w:r>
    </w:p>
    <w:p w:rsidR="001144F9" w:rsidRDefault="001144F9" w:rsidP="001144F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1144F9" w:rsidRDefault="001144F9" w:rsidP="001144F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>1 )</w:t>
      </w:r>
      <w:proofErr w:type="gramEnd"/>
      <w:r>
        <w:rPr>
          <w:rFonts w:ascii="Calibri" w:eastAsia="Calibri" w:hAnsi="Calibri" w:cs="Times New Roman"/>
          <w:b/>
          <w:u w:val="single"/>
        </w:rPr>
        <w:t xml:space="preserve"> Vote du dernier compte-rendu </w:t>
      </w:r>
    </w:p>
    <w:p w:rsidR="001144F9" w:rsidRDefault="001144F9" w:rsidP="001144F9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1144F9">
        <w:rPr>
          <w:rFonts w:ascii="Calibri" w:eastAsia="Calibri" w:hAnsi="Calibri" w:cs="Times New Roman"/>
        </w:rPr>
        <w:t xml:space="preserve">Le dernier compte-rendu </w:t>
      </w:r>
      <w:r>
        <w:rPr>
          <w:rFonts w:ascii="Calibri" w:eastAsia="Calibri" w:hAnsi="Calibri" w:cs="Times New Roman"/>
        </w:rPr>
        <w:t xml:space="preserve"> est adopté à l’unanimité.</w:t>
      </w:r>
    </w:p>
    <w:p w:rsidR="001144F9" w:rsidRDefault="001144F9" w:rsidP="001144F9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1144F9" w:rsidRDefault="001144F9" w:rsidP="001144F9">
      <w:pPr>
        <w:shd w:val="clear" w:color="auto" w:fill="FFFFFF"/>
        <w:spacing w:after="0" w:line="240" w:lineRule="auto"/>
        <w:rPr>
          <w:b/>
          <w:u w:val="single"/>
        </w:rPr>
      </w:pPr>
      <w:r w:rsidRPr="001144F9">
        <w:rPr>
          <w:rFonts w:ascii="Calibri" w:eastAsia="Calibri" w:hAnsi="Calibri" w:cs="Times New Roman"/>
          <w:b/>
          <w:u w:val="single"/>
        </w:rPr>
        <w:t>2) Commission sportive</w:t>
      </w:r>
    </w:p>
    <w:p w:rsidR="001144F9" w:rsidRDefault="001144F9" w:rsidP="001144F9">
      <w:pPr>
        <w:shd w:val="clear" w:color="auto" w:fill="FFFFFF"/>
        <w:spacing w:after="0" w:line="240" w:lineRule="auto"/>
      </w:pPr>
      <w:r w:rsidRPr="001144F9">
        <w:t>Jacky mentionne les résu</w:t>
      </w:r>
      <w:r>
        <w:t xml:space="preserve">ltats obtenus par les </w:t>
      </w:r>
      <w:proofErr w:type="spellStart"/>
      <w:r>
        <w:t>Samariens</w:t>
      </w:r>
      <w:proofErr w:type="spellEnd"/>
      <w:r>
        <w:t xml:space="preserve"> aux championnats de France jeunes et adultes.</w:t>
      </w:r>
    </w:p>
    <w:p w:rsidR="00FD625B" w:rsidRDefault="001144F9" w:rsidP="001144F9">
      <w:pPr>
        <w:shd w:val="clear" w:color="auto" w:fill="FFFFFF"/>
        <w:spacing w:after="0" w:line="240" w:lineRule="auto"/>
      </w:pPr>
      <w:r>
        <w:t xml:space="preserve">La question du trophée des mixtes est ensuite abordée. </w:t>
      </w:r>
      <w:r w:rsidR="00381BC2">
        <w:t>Jacky</w:t>
      </w:r>
      <w:r w:rsidR="00FD625B">
        <w:t xml:space="preserve"> nous présente le règlement : u</w:t>
      </w:r>
      <w:r w:rsidR="00467564">
        <w:t>n homme et une femme par équipe</w:t>
      </w:r>
      <w:r w:rsidR="00FD625B">
        <w:t>, plusieurs équipes possibles par club, 4 catégories éventuelles</w:t>
      </w:r>
      <w:r w:rsidR="008F4A16">
        <w:t> :</w:t>
      </w:r>
    </w:p>
    <w:p w:rsidR="00FD625B" w:rsidRDefault="00FD625B" w:rsidP="00FD62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</w:pPr>
      <w:r>
        <w:t>1</w:t>
      </w:r>
      <w:r w:rsidRPr="00FD625B">
        <w:rPr>
          <w:vertAlign w:val="superscript"/>
        </w:rPr>
        <w:t>ère</w:t>
      </w:r>
      <w:r>
        <w:t xml:space="preserve"> année de licence</w:t>
      </w:r>
    </w:p>
    <w:p w:rsidR="00FD625B" w:rsidRDefault="00FD625B" w:rsidP="00FD62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</w:pPr>
      <w:r>
        <w:t>Arc classique</w:t>
      </w:r>
    </w:p>
    <w:p w:rsidR="00FD625B" w:rsidRDefault="00FD625B" w:rsidP="00FD62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Arc à poulies </w:t>
      </w:r>
    </w:p>
    <w:p w:rsidR="00FD625B" w:rsidRDefault="00FD625B" w:rsidP="00FD62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</w:pPr>
      <w:r>
        <w:t>Arc nu</w:t>
      </w:r>
    </w:p>
    <w:p w:rsidR="00467564" w:rsidRDefault="00FD625B" w:rsidP="00FD625B">
      <w:pPr>
        <w:shd w:val="clear" w:color="auto" w:fill="FFFFFF"/>
        <w:spacing w:after="0" w:line="240" w:lineRule="auto"/>
      </w:pPr>
      <w:r>
        <w:t>Avec possibilité de tirer en intérieur ou</w:t>
      </w:r>
      <w:r w:rsidR="00467564">
        <w:t xml:space="preserve"> en extérieur selon les blasons et les distances </w:t>
      </w:r>
      <w:r>
        <w:t>correspondant à chaque catégorie</w:t>
      </w:r>
      <w:r w:rsidR="008F4A16">
        <w:t>.</w:t>
      </w:r>
    </w:p>
    <w:p w:rsidR="00467564" w:rsidRDefault="00467564" w:rsidP="00FD625B">
      <w:pPr>
        <w:shd w:val="clear" w:color="auto" w:fill="FFFFFF"/>
        <w:spacing w:after="0" w:line="240" w:lineRule="auto"/>
      </w:pPr>
      <w:r>
        <w:t>Les résultats doivent être communiqués pour le 30 mai. Un trophée national est organisé</w:t>
      </w:r>
      <w:r w:rsidR="008F4A16">
        <w:t xml:space="preserve"> </w:t>
      </w:r>
      <w:r>
        <w:t>fin juin début juillet.</w:t>
      </w:r>
    </w:p>
    <w:p w:rsidR="00467564" w:rsidRDefault="00467564" w:rsidP="00FD625B">
      <w:pPr>
        <w:shd w:val="clear" w:color="auto" w:fill="FFFFFF"/>
        <w:spacing w:after="0" w:line="240" w:lineRule="auto"/>
      </w:pPr>
    </w:p>
    <w:p w:rsidR="00467564" w:rsidRDefault="008F4A16" w:rsidP="00FD625B">
      <w:pPr>
        <w:shd w:val="clear" w:color="auto" w:fill="FFFFFF"/>
        <w:spacing w:after="0" w:line="240" w:lineRule="auto"/>
      </w:pPr>
      <w:r>
        <w:t xml:space="preserve">Donc nous décidons de la date </w:t>
      </w:r>
      <w:r w:rsidR="00467564">
        <w:t>et du lieu : Amiens les 28 et 29 avril au matin selon le nombre d’équipes inscrites. Montant de l’inscription : 5€ par équipe. Il sera remis une médaille aux 2 vainqueurs.</w:t>
      </w:r>
    </w:p>
    <w:p w:rsidR="001017D9" w:rsidRDefault="001017D9" w:rsidP="00FD625B">
      <w:pPr>
        <w:shd w:val="clear" w:color="auto" w:fill="FFFFFF"/>
        <w:spacing w:after="0" w:line="240" w:lineRule="auto"/>
      </w:pPr>
      <w:r>
        <w:t>Possibilité ensuite de participer au Trophée national des Mixtes</w:t>
      </w:r>
      <w:r w:rsidR="00381BC2">
        <w:t>. (</w:t>
      </w:r>
      <w:proofErr w:type="gramStart"/>
      <w:r>
        <w:t>règlements</w:t>
      </w:r>
      <w:proofErr w:type="gramEnd"/>
      <w:r>
        <w:t xml:space="preserve"> sur </w:t>
      </w:r>
      <w:r w:rsidR="008F4A16">
        <w:t xml:space="preserve">le site </w:t>
      </w:r>
      <w:r>
        <w:t>FFTA</w:t>
      </w:r>
      <w:r w:rsidR="00381BC2">
        <w:t>)</w:t>
      </w:r>
    </w:p>
    <w:p w:rsidR="00467564" w:rsidRDefault="00467564" w:rsidP="00FD625B">
      <w:pPr>
        <w:shd w:val="clear" w:color="auto" w:fill="FFFFFF"/>
        <w:spacing w:after="0" w:line="240" w:lineRule="auto"/>
      </w:pPr>
    </w:p>
    <w:p w:rsidR="00467564" w:rsidRDefault="00467564" w:rsidP="00FD625B">
      <w:pPr>
        <w:shd w:val="clear" w:color="auto" w:fill="FFFFFF"/>
        <w:spacing w:after="0" w:line="240" w:lineRule="auto"/>
        <w:rPr>
          <w:b/>
          <w:u w:val="single"/>
        </w:rPr>
      </w:pPr>
      <w:r w:rsidRPr="00467564">
        <w:rPr>
          <w:b/>
          <w:u w:val="single"/>
        </w:rPr>
        <w:t>3) Commission parcours</w:t>
      </w:r>
    </w:p>
    <w:p w:rsidR="00D634D0" w:rsidRDefault="00D634D0" w:rsidP="00FD625B">
      <w:pPr>
        <w:shd w:val="clear" w:color="auto" w:fill="FFFFFF"/>
        <w:spacing w:after="0" w:line="240" w:lineRule="auto"/>
      </w:pPr>
      <w:r>
        <w:t>La journée découverte à</w:t>
      </w:r>
      <w:r w:rsidR="00381BC2">
        <w:t xml:space="preserve"> </w:t>
      </w:r>
      <w:proofErr w:type="spellStart"/>
      <w:r w:rsidR="00381BC2">
        <w:t>Gentelles</w:t>
      </w:r>
      <w:proofErr w:type="spellEnd"/>
      <w:r w:rsidR="00381BC2">
        <w:t xml:space="preserve"> aura lieu le 7 avril</w:t>
      </w:r>
      <w:r>
        <w:t>. Alain va sortir le mandat</w:t>
      </w:r>
      <w:r w:rsidR="00381BC2">
        <w:t>.</w:t>
      </w:r>
    </w:p>
    <w:p w:rsidR="00D634D0" w:rsidRDefault="00D634D0" w:rsidP="00FD625B">
      <w:pPr>
        <w:shd w:val="clear" w:color="auto" w:fill="FFFFFF"/>
        <w:spacing w:after="0" w:line="240" w:lineRule="auto"/>
      </w:pPr>
    </w:p>
    <w:p w:rsidR="00D634D0" w:rsidRDefault="00D634D0" w:rsidP="00FD625B">
      <w:pPr>
        <w:shd w:val="clear" w:color="auto" w:fill="FFFFFF"/>
        <w:spacing w:after="0" w:line="240" w:lineRule="auto"/>
      </w:pPr>
      <w:r>
        <w:t xml:space="preserve">10h00 : Actions découverte </w:t>
      </w:r>
    </w:p>
    <w:p w:rsidR="00D634D0" w:rsidRDefault="00D634D0" w:rsidP="00FD625B">
      <w:pPr>
        <w:shd w:val="clear" w:color="auto" w:fill="FFFFFF"/>
        <w:spacing w:after="0" w:line="240" w:lineRule="auto"/>
      </w:pPr>
      <w:r>
        <w:t>12h30 : Pique-nique</w:t>
      </w:r>
    </w:p>
    <w:p w:rsidR="00D634D0" w:rsidRDefault="00D634D0" w:rsidP="00FD625B">
      <w:pPr>
        <w:shd w:val="clear" w:color="auto" w:fill="FFFFFF"/>
        <w:spacing w:after="0" w:line="240" w:lineRule="auto"/>
      </w:pPr>
      <w:r>
        <w:t xml:space="preserve">Après-midi : concours 3D pour les jeunes sur 9 cibles </w:t>
      </w:r>
    </w:p>
    <w:p w:rsidR="00D634D0" w:rsidRDefault="00D634D0" w:rsidP="00FD625B">
      <w:pPr>
        <w:shd w:val="clear" w:color="auto" w:fill="FFFFFF"/>
        <w:spacing w:after="0" w:line="240" w:lineRule="auto"/>
      </w:pPr>
      <w:r>
        <w:t>Fin prévue : 16h – 16h30</w:t>
      </w:r>
    </w:p>
    <w:p w:rsidR="00D634D0" w:rsidRDefault="00D634D0" w:rsidP="00FD625B">
      <w:pPr>
        <w:shd w:val="clear" w:color="auto" w:fill="FFFFFF"/>
        <w:spacing w:after="0" w:line="240" w:lineRule="auto"/>
      </w:pPr>
    </w:p>
    <w:p w:rsidR="00D634D0" w:rsidRDefault="00D634D0" w:rsidP="00FD625B">
      <w:pPr>
        <w:shd w:val="clear" w:color="auto" w:fill="FFFFFF"/>
        <w:spacing w:after="0" w:line="240" w:lineRule="auto"/>
        <w:rPr>
          <w:b/>
          <w:u w:val="single"/>
        </w:rPr>
      </w:pPr>
      <w:r w:rsidRPr="00D634D0">
        <w:rPr>
          <w:b/>
          <w:u w:val="single"/>
        </w:rPr>
        <w:t>4) Commission arbitrage</w:t>
      </w:r>
    </w:p>
    <w:p w:rsidR="00D634D0" w:rsidRDefault="00D634D0" w:rsidP="00FD625B">
      <w:pPr>
        <w:shd w:val="clear" w:color="auto" w:fill="FFFFFF"/>
        <w:spacing w:after="0" w:line="240" w:lineRule="auto"/>
      </w:pPr>
      <w:r w:rsidRPr="00D634D0">
        <w:t xml:space="preserve">8 arbitres </w:t>
      </w:r>
      <w:proofErr w:type="spellStart"/>
      <w:r w:rsidRPr="00D634D0">
        <w:t>samariens</w:t>
      </w:r>
      <w:proofErr w:type="spellEnd"/>
      <w:r w:rsidRPr="00D634D0">
        <w:t xml:space="preserve"> ont assisté</w:t>
      </w:r>
      <w:r>
        <w:t xml:space="preserve"> à la réunion à Compiègne. Gérard rappelle que notre quota d’arbitres s’appauvrit et qu’il va falloir penser à présenter des nouveaux candidats.</w:t>
      </w:r>
    </w:p>
    <w:p w:rsidR="008157C9" w:rsidRDefault="008157C9" w:rsidP="00FD625B">
      <w:pPr>
        <w:shd w:val="clear" w:color="auto" w:fill="FFFFFF"/>
        <w:spacing w:after="0" w:line="240" w:lineRule="auto"/>
      </w:pPr>
      <w:r>
        <w:t xml:space="preserve">Il rappelle le montant de la formation : 200€ (tenue incluse) + 25 € pour un module complémentaire </w:t>
      </w:r>
    </w:p>
    <w:p w:rsidR="008157C9" w:rsidRDefault="008157C9" w:rsidP="00FD625B">
      <w:pPr>
        <w:shd w:val="clear" w:color="auto" w:fill="FFFFFF"/>
        <w:spacing w:after="0" w:line="240" w:lineRule="auto"/>
      </w:pPr>
      <w:r>
        <w:t xml:space="preserve">Gérard demande à Paul de prévenir les organisateurs de concours qu’ils doivent communiquer les noms de </w:t>
      </w:r>
      <w:r w:rsidRPr="008157C9">
        <w:rPr>
          <w:u w:val="single"/>
        </w:rPr>
        <w:t>tous</w:t>
      </w:r>
      <w:r w:rsidR="001017D9">
        <w:t xml:space="preserve"> les arbitres</w:t>
      </w:r>
      <w:r>
        <w:t>.</w:t>
      </w:r>
    </w:p>
    <w:p w:rsidR="008157C9" w:rsidRDefault="008157C9" w:rsidP="00FD625B">
      <w:pPr>
        <w:shd w:val="clear" w:color="auto" w:fill="FFFFFF"/>
        <w:spacing w:after="0" w:line="240" w:lineRule="auto"/>
      </w:pPr>
      <w:r>
        <w:t>L’examen d’arbitres aura lieu le 21 Avril à Corbie.</w:t>
      </w:r>
    </w:p>
    <w:p w:rsidR="008F4A16" w:rsidRDefault="008F4A16" w:rsidP="00FD625B">
      <w:pPr>
        <w:shd w:val="clear" w:color="auto" w:fill="FFFFFF"/>
        <w:spacing w:after="0" w:line="240" w:lineRule="auto"/>
      </w:pPr>
    </w:p>
    <w:p w:rsidR="008F4A16" w:rsidRPr="00D634D0" w:rsidRDefault="008F4A16" w:rsidP="00FD625B">
      <w:pPr>
        <w:shd w:val="clear" w:color="auto" w:fill="FFFFFF"/>
        <w:spacing w:after="0" w:line="240" w:lineRule="auto"/>
      </w:pPr>
    </w:p>
    <w:p w:rsidR="008157C9" w:rsidRDefault="008157C9" w:rsidP="00FD625B">
      <w:pPr>
        <w:shd w:val="clear" w:color="auto" w:fill="FFFFFF"/>
        <w:spacing w:after="0" w:line="240" w:lineRule="auto"/>
        <w:rPr>
          <w:b/>
          <w:u w:val="single"/>
        </w:rPr>
      </w:pPr>
      <w:r w:rsidRPr="008157C9">
        <w:rPr>
          <w:b/>
          <w:u w:val="single"/>
        </w:rPr>
        <w:lastRenderedPageBreak/>
        <w:t>5) Questions diverses</w:t>
      </w:r>
    </w:p>
    <w:p w:rsidR="000E5382" w:rsidRDefault="001017D9" w:rsidP="00FD625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 </w:t>
      </w:r>
      <w:r w:rsidR="008157C9" w:rsidRPr="008157C9">
        <w:t>Paul questionne Alain pour savoir ce  qu’il en est des</w:t>
      </w:r>
      <w:r w:rsidR="008157C9" w:rsidRPr="00381BC2">
        <w:rPr>
          <w:b/>
          <w:u w:val="single"/>
        </w:rPr>
        <w:t xml:space="preserve"> </w:t>
      </w:r>
      <w:r w:rsidR="008157C9" w:rsidRPr="008157C9">
        <w:t>médailles dont nous</w:t>
      </w:r>
      <w:r w:rsidR="000E5382">
        <w:t xml:space="preserve"> avions demandé la modification. Il nous est proposé un coût de 10€ au lieu de 15€</w:t>
      </w:r>
      <w:r w:rsidR="000E5382" w:rsidRPr="000E5382">
        <w:t>. Il</w:t>
      </w:r>
      <w:r w:rsidR="001144F9" w:rsidRPr="000E5382">
        <w:t xml:space="preserve"> </w:t>
      </w:r>
      <w:r w:rsidR="000E5382" w:rsidRPr="000E5382">
        <w:t xml:space="preserve">reste encore une question en suspens </w:t>
      </w:r>
      <w:r w:rsidR="001144F9" w:rsidRPr="000E5382">
        <w:t xml:space="preserve">  </w:t>
      </w:r>
      <w:r w:rsidR="000E5382">
        <w:t>: les maquettes nous appartiennent-elles ? si oui</w:t>
      </w:r>
      <w:r w:rsidR="008029CA">
        <w:t>,</w:t>
      </w:r>
      <w:bookmarkStart w:id="0" w:name="_GoBack"/>
      <w:bookmarkEnd w:id="0"/>
      <w:r w:rsidR="000E5382">
        <w:t xml:space="preserve"> nous les récupérerions pour faire réaliser les médailles chez un autre fabricant et à un moindre coût.</w:t>
      </w:r>
      <w:r w:rsidR="00381BC2">
        <w:br/>
      </w:r>
      <w:r w:rsidR="000E5382">
        <w:t>Il serait peut-être judicieux de demander aux possesseurs de médailles départementales</w:t>
      </w:r>
      <w:r w:rsidR="00381BC2">
        <w:t>(</w:t>
      </w:r>
      <w:r w:rsidR="001C4126">
        <w:t>les derniers modèles sortis) s’i</w:t>
      </w:r>
      <w:r w:rsidR="00381BC2">
        <w:t>ls veulent les revendre au CD (50 € par série de 10)</w:t>
      </w:r>
      <w:r w:rsidR="001C4126">
        <w:t xml:space="preserve">.                                                       </w:t>
      </w:r>
    </w:p>
    <w:p w:rsidR="000E5382" w:rsidRDefault="001017D9" w:rsidP="001017D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Il est proposé que le Trophée de champion de France offert par le CD soit supprimé, la proposition est acceptée car chacun estime que cela fait doublon avec la </w:t>
      </w:r>
      <w:r w:rsidR="00381BC2">
        <w:t>médaille du championnat</w:t>
      </w:r>
      <w:r>
        <w:t>.</w:t>
      </w:r>
    </w:p>
    <w:p w:rsidR="001017D9" w:rsidRDefault="001017D9" w:rsidP="001017D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Nous demandons si la date de réfection de la ciblerie est maintenue au 31 mars (ce week-end étant celui de Pâques). Nous envisageons l’achat de cibles neuves pour renouveler un stock plutôt défaillant et utiliser en même temps la subvention obtenue. </w:t>
      </w:r>
    </w:p>
    <w:p w:rsidR="001017D9" w:rsidRDefault="001017D9" w:rsidP="001017D9">
      <w:pPr>
        <w:pStyle w:val="Paragraphedeliste"/>
        <w:shd w:val="clear" w:color="auto" w:fill="FFFFFF"/>
        <w:spacing w:after="0" w:line="240" w:lineRule="auto"/>
      </w:pPr>
      <w:r>
        <w:t>Après recherches sur internet, nous nous mettons d’accord pour l’achat d’un camion de cib</w:t>
      </w:r>
      <w:r w:rsidR="001C4126">
        <w:t xml:space="preserve">les mousse (de type </w:t>
      </w:r>
      <w:proofErr w:type="spellStart"/>
      <w:r w:rsidR="001C4126">
        <w:t>target-tech</w:t>
      </w:r>
      <w:proofErr w:type="spellEnd"/>
      <w:r w:rsidR="001C4126">
        <w:t>) qui serviraient aussi bien pour les compétitions sur cibles anglaises que pour le tir campagne.</w:t>
      </w:r>
    </w:p>
    <w:p w:rsidR="001C4126" w:rsidRDefault="001C4126" w:rsidP="001017D9">
      <w:pPr>
        <w:pStyle w:val="Paragraphedeliste"/>
        <w:shd w:val="clear" w:color="auto" w:fill="FFFFFF"/>
        <w:spacing w:after="0" w:line="240" w:lineRule="auto"/>
      </w:pPr>
      <w:r>
        <w:t>Il faudra juste revoir éventuellement les mesures des chevalets (nous pourrions nous en préoccuper le 31 mars.)</w:t>
      </w:r>
    </w:p>
    <w:p w:rsidR="001C4126" w:rsidRDefault="001C4126" w:rsidP="001017D9">
      <w:pPr>
        <w:pStyle w:val="Paragraphedeliste"/>
        <w:shd w:val="clear" w:color="auto" w:fill="FFFFFF"/>
        <w:spacing w:after="0" w:line="240" w:lineRule="auto"/>
      </w:pPr>
    </w:p>
    <w:p w:rsidR="001C4126" w:rsidRDefault="001C4126" w:rsidP="008F4A16">
      <w:pPr>
        <w:shd w:val="clear" w:color="auto" w:fill="FFFFFF"/>
        <w:spacing w:after="0" w:line="240" w:lineRule="auto"/>
      </w:pPr>
      <w:r w:rsidRPr="008F4A16">
        <w:rPr>
          <w:u w:val="single"/>
        </w:rPr>
        <w:t>Clôture de la séance</w:t>
      </w:r>
      <w:r>
        <w:t> : 23 h.</w:t>
      </w:r>
    </w:p>
    <w:p w:rsidR="000E5382" w:rsidRDefault="000E5382" w:rsidP="00FD625B">
      <w:pPr>
        <w:shd w:val="clear" w:color="auto" w:fill="FFFFFF"/>
        <w:spacing w:after="0" w:line="240" w:lineRule="auto"/>
      </w:pPr>
    </w:p>
    <w:p w:rsidR="004305B9" w:rsidRPr="000E5382" w:rsidRDefault="004305B9"/>
    <w:sectPr w:rsidR="004305B9" w:rsidRPr="000E5382" w:rsidSect="00D63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9CE"/>
    <w:multiLevelType w:val="hybridMultilevel"/>
    <w:tmpl w:val="FF3E7B04"/>
    <w:lvl w:ilvl="0" w:tplc="418886C0">
      <w:numFmt w:val="bullet"/>
      <w:lvlText w:val="-"/>
      <w:lvlJc w:val="left"/>
      <w:pPr>
        <w:ind w:left="114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F9473C"/>
    <w:multiLevelType w:val="hybridMultilevel"/>
    <w:tmpl w:val="FD286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3C4E"/>
    <w:multiLevelType w:val="hybridMultilevel"/>
    <w:tmpl w:val="89809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9"/>
    <w:rsid w:val="000E5382"/>
    <w:rsid w:val="001017D9"/>
    <w:rsid w:val="001144F9"/>
    <w:rsid w:val="001C4126"/>
    <w:rsid w:val="00381BC2"/>
    <w:rsid w:val="004305B9"/>
    <w:rsid w:val="00467564"/>
    <w:rsid w:val="008029CA"/>
    <w:rsid w:val="008157C9"/>
    <w:rsid w:val="008F4A16"/>
    <w:rsid w:val="00D541A8"/>
    <w:rsid w:val="00D634D0"/>
    <w:rsid w:val="00E12D23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479E-2425-4E27-9718-7377DC3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4</cp:revision>
  <dcterms:created xsi:type="dcterms:W3CDTF">2018-03-22T16:00:00Z</dcterms:created>
  <dcterms:modified xsi:type="dcterms:W3CDTF">2018-04-05T21:23:00Z</dcterms:modified>
</cp:coreProperties>
</file>